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A89C" w14:textId="3C13DD0A" w:rsidR="007B3D6A" w:rsidRPr="00A35AB1" w:rsidRDefault="007B3D6A" w:rsidP="007B3D6A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 xml:space="preserve"> MODEL SENSORY-FRIENDLY WORSHIP </w:t>
      </w:r>
    </w:p>
    <w:p w14:paraId="3B1D1A0D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  <w:i/>
          <w:iCs/>
        </w:rPr>
        <w:t>(30–</w:t>
      </w:r>
      <w:proofErr w:type="gramStart"/>
      <w:r w:rsidRPr="00A35AB1">
        <w:rPr>
          <w:rFonts w:ascii="Dante" w:hAnsi="Dante"/>
          <w:i/>
          <w:iCs/>
        </w:rPr>
        <w:t>40 minute</w:t>
      </w:r>
      <w:proofErr w:type="gramEnd"/>
      <w:r w:rsidRPr="00A35AB1">
        <w:rPr>
          <w:rFonts w:ascii="Dante" w:hAnsi="Dante"/>
          <w:i/>
          <w:iCs/>
        </w:rPr>
        <w:t xml:space="preserve"> format)</w:t>
      </w:r>
    </w:p>
    <w:p w14:paraId="667D3318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</w:rPr>
        <w:pict w14:anchorId="71AA1882">
          <v:rect id="_x0000_i1025" style="width:0;height:1.5pt" o:hralign="center" o:hrstd="t" o:hr="t" fillcolor="#a0a0a0" stroked="f"/>
        </w:pict>
      </w:r>
    </w:p>
    <w:p w14:paraId="6C1E1FC5" w14:textId="77777777" w:rsidR="007B3D6A" w:rsidRPr="00A35AB1" w:rsidRDefault="007B3D6A" w:rsidP="007B3D6A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Gathering (5 minutes)</w:t>
      </w:r>
    </w:p>
    <w:p w14:paraId="5AB5B2AA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  <w:b/>
          <w:bCs/>
        </w:rPr>
        <w:t>Welcome</w:t>
      </w:r>
      <w:r w:rsidRPr="00A35AB1">
        <w:rPr>
          <w:rFonts w:ascii="Dante" w:hAnsi="Dante"/>
        </w:rPr>
        <w:br/>
        <w:t>“Movement, noise, and stimming are welcome here. Today’s service is simplified for comfort, and you may come and go as needed.”</w:t>
      </w:r>
    </w:p>
    <w:p w14:paraId="07940565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  <w:b/>
          <w:bCs/>
        </w:rPr>
        <w:t>Quiet Music / Soft Lighting</w:t>
      </w:r>
    </w:p>
    <w:p w14:paraId="549F9ACE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  <w:b/>
          <w:bCs/>
        </w:rPr>
        <w:t>Visual Schedule Displayed:</w:t>
      </w:r>
    </w:p>
    <w:p w14:paraId="0A02A3A3" w14:textId="77777777" w:rsidR="007B3D6A" w:rsidRPr="00A35AB1" w:rsidRDefault="007B3D6A" w:rsidP="007B3D6A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</w:rPr>
        <w:t>Welcome</w:t>
      </w:r>
    </w:p>
    <w:p w14:paraId="224C4CAE" w14:textId="77777777" w:rsidR="007B3D6A" w:rsidRPr="00A35AB1" w:rsidRDefault="007B3D6A" w:rsidP="007B3D6A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</w:rPr>
        <w:t>Song</w:t>
      </w:r>
    </w:p>
    <w:p w14:paraId="642665FB" w14:textId="77777777" w:rsidR="007B3D6A" w:rsidRPr="00A35AB1" w:rsidRDefault="007B3D6A" w:rsidP="007B3D6A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</w:rPr>
        <w:t>Prayer</w:t>
      </w:r>
    </w:p>
    <w:p w14:paraId="302345EC" w14:textId="77777777" w:rsidR="007B3D6A" w:rsidRPr="00A35AB1" w:rsidRDefault="007B3D6A" w:rsidP="007B3D6A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</w:rPr>
        <w:t>Story</w:t>
      </w:r>
    </w:p>
    <w:p w14:paraId="543E2C40" w14:textId="77777777" w:rsidR="007B3D6A" w:rsidRPr="00A35AB1" w:rsidRDefault="007B3D6A" w:rsidP="007B3D6A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</w:rPr>
        <w:t>Response Activity</w:t>
      </w:r>
    </w:p>
    <w:p w14:paraId="703471F5" w14:textId="77777777" w:rsidR="007B3D6A" w:rsidRPr="00A35AB1" w:rsidRDefault="007B3D6A" w:rsidP="007B3D6A">
      <w:pPr>
        <w:numPr>
          <w:ilvl w:val="0"/>
          <w:numId w:val="1"/>
        </w:numPr>
        <w:rPr>
          <w:rFonts w:ascii="Dante" w:hAnsi="Dante"/>
        </w:rPr>
      </w:pPr>
      <w:proofErr w:type="gramStart"/>
      <w:r w:rsidRPr="00A35AB1">
        <w:rPr>
          <w:rFonts w:ascii="Dante" w:hAnsi="Dante"/>
        </w:rPr>
        <w:t>Blessing</w:t>
      </w:r>
      <w:proofErr w:type="gramEnd"/>
    </w:p>
    <w:p w14:paraId="2704B49F" w14:textId="6E6DBB32" w:rsidR="007B3D6A" w:rsidRPr="00A35AB1" w:rsidRDefault="007B3D6A" w:rsidP="007B3D6A">
      <w:pPr>
        <w:rPr>
          <w:rFonts w:ascii="Dante" w:hAnsi="Dante"/>
        </w:rPr>
      </w:pPr>
    </w:p>
    <w:p w14:paraId="7A9211E6" w14:textId="77777777" w:rsidR="007B3D6A" w:rsidRPr="00A35AB1" w:rsidRDefault="007B3D6A" w:rsidP="007B3D6A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Opening Song (3 minutes)</w:t>
      </w:r>
    </w:p>
    <w:p w14:paraId="50C59219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</w:rPr>
        <w:t>Choose:</w:t>
      </w:r>
    </w:p>
    <w:p w14:paraId="4682B880" w14:textId="77777777" w:rsidR="007B3D6A" w:rsidRPr="00A35AB1" w:rsidRDefault="007B3D6A" w:rsidP="007B3D6A">
      <w:pPr>
        <w:numPr>
          <w:ilvl w:val="0"/>
          <w:numId w:val="2"/>
        </w:numPr>
        <w:rPr>
          <w:rFonts w:ascii="Dante" w:hAnsi="Dante"/>
        </w:rPr>
      </w:pPr>
      <w:r w:rsidRPr="00A35AB1">
        <w:rPr>
          <w:rFonts w:ascii="Dante" w:hAnsi="Dante"/>
        </w:rPr>
        <w:t>Simple melody</w:t>
      </w:r>
    </w:p>
    <w:p w14:paraId="1FECE42A" w14:textId="77777777" w:rsidR="007B3D6A" w:rsidRPr="00A35AB1" w:rsidRDefault="007B3D6A" w:rsidP="007B3D6A">
      <w:pPr>
        <w:numPr>
          <w:ilvl w:val="0"/>
          <w:numId w:val="2"/>
        </w:numPr>
        <w:rPr>
          <w:rFonts w:ascii="Dante" w:hAnsi="Dante"/>
        </w:rPr>
      </w:pPr>
      <w:r w:rsidRPr="00A35AB1">
        <w:rPr>
          <w:rFonts w:ascii="Dante" w:hAnsi="Dante"/>
        </w:rPr>
        <w:t>Repetitive lyrics</w:t>
      </w:r>
    </w:p>
    <w:p w14:paraId="5DF9D4AE" w14:textId="77777777" w:rsidR="007B3D6A" w:rsidRPr="00A35AB1" w:rsidRDefault="007B3D6A" w:rsidP="007B3D6A">
      <w:pPr>
        <w:numPr>
          <w:ilvl w:val="0"/>
          <w:numId w:val="2"/>
        </w:numPr>
        <w:rPr>
          <w:rFonts w:ascii="Dante" w:hAnsi="Dante"/>
        </w:rPr>
      </w:pPr>
      <w:r w:rsidRPr="00A35AB1">
        <w:rPr>
          <w:rFonts w:ascii="Dante" w:hAnsi="Dante"/>
        </w:rPr>
        <w:t>Moderate volume</w:t>
      </w:r>
      <w:r w:rsidRPr="00A35AB1">
        <w:rPr>
          <w:rFonts w:ascii="Dante" w:hAnsi="Dante"/>
        </w:rPr>
        <w:br/>
        <w:t>Examples: “Jesus Loves Me,” “This Little Light of Mine,” Taizé refrains.</w:t>
      </w:r>
    </w:p>
    <w:p w14:paraId="5461049B" w14:textId="02B34FC6" w:rsidR="007B3D6A" w:rsidRPr="00A35AB1" w:rsidRDefault="007B3D6A" w:rsidP="007B3D6A">
      <w:pPr>
        <w:rPr>
          <w:rFonts w:ascii="Dante" w:hAnsi="Dante"/>
        </w:rPr>
      </w:pPr>
    </w:p>
    <w:p w14:paraId="28FA8FA4" w14:textId="77777777" w:rsidR="007B3D6A" w:rsidRPr="00A35AB1" w:rsidRDefault="007B3D6A" w:rsidP="007B3D6A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Opening Prayer (2 minutes)</w:t>
      </w:r>
    </w:p>
    <w:p w14:paraId="2F655E8C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</w:rPr>
        <w:t>“God who delights in every kind of mind,</w:t>
      </w:r>
      <w:r w:rsidRPr="00A35AB1">
        <w:rPr>
          <w:rFonts w:ascii="Dante" w:hAnsi="Dante"/>
        </w:rPr>
        <w:br/>
        <w:t>Thank you for creating us uniquely and wonderfully.</w:t>
      </w:r>
      <w:r w:rsidRPr="00A35AB1">
        <w:rPr>
          <w:rFonts w:ascii="Dante" w:hAnsi="Dante"/>
        </w:rPr>
        <w:br/>
        <w:t>Be with us in our movements, our sounds, our joy, and our stillness.</w:t>
      </w:r>
      <w:r w:rsidRPr="00A35AB1">
        <w:rPr>
          <w:rFonts w:ascii="Dante" w:hAnsi="Dante"/>
        </w:rPr>
        <w:br/>
        <w:t>Amen.”</w:t>
      </w:r>
    </w:p>
    <w:p w14:paraId="5EE8DDC6" w14:textId="340813E8" w:rsidR="007B3D6A" w:rsidRPr="00A35AB1" w:rsidRDefault="007B3D6A" w:rsidP="007B3D6A">
      <w:pPr>
        <w:rPr>
          <w:rFonts w:ascii="Dante" w:hAnsi="Dante"/>
        </w:rPr>
      </w:pPr>
    </w:p>
    <w:p w14:paraId="2690E89F" w14:textId="77777777" w:rsidR="007B3D6A" w:rsidRPr="00A35AB1" w:rsidRDefault="007B3D6A" w:rsidP="007B3D6A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Scripture Story (5 minutes)</w:t>
      </w:r>
    </w:p>
    <w:p w14:paraId="2038E0A0" w14:textId="77777777" w:rsidR="007B3D6A" w:rsidRPr="00A35AB1" w:rsidRDefault="007B3D6A" w:rsidP="007B3D6A">
      <w:pPr>
        <w:numPr>
          <w:ilvl w:val="0"/>
          <w:numId w:val="3"/>
        </w:numPr>
        <w:rPr>
          <w:rFonts w:ascii="Dante" w:hAnsi="Dante"/>
        </w:rPr>
      </w:pPr>
      <w:r w:rsidRPr="00A35AB1">
        <w:rPr>
          <w:rFonts w:ascii="Dante" w:hAnsi="Dante"/>
        </w:rPr>
        <w:t>Presented visually (slides or picture book)</w:t>
      </w:r>
    </w:p>
    <w:p w14:paraId="410E0AD4" w14:textId="77777777" w:rsidR="007B3D6A" w:rsidRPr="00A35AB1" w:rsidRDefault="007B3D6A" w:rsidP="007B3D6A">
      <w:pPr>
        <w:numPr>
          <w:ilvl w:val="0"/>
          <w:numId w:val="3"/>
        </w:numPr>
        <w:rPr>
          <w:rFonts w:ascii="Dante" w:hAnsi="Dante"/>
        </w:rPr>
      </w:pPr>
      <w:r w:rsidRPr="00A35AB1">
        <w:rPr>
          <w:rFonts w:ascii="Dante" w:hAnsi="Dante"/>
        </w:rPr>
        <w:t>Keep 1–2 key points</w:t>
      </w:r>
    </w:p>
    <w:p w14:paraId="52C24367" w14:textId="77777777" w:rsidR="007B3D6A" w:rsidRPr="00A35AB1" w:rsidRDefault="007B3D6A" w:rsidP="007B3D6A">
      <w:pPr>
        <w:numPr>
          <w:ilvl w:val="0"/>
          <w:numId w:val="3"/>
        </w:numPr>
        <w:rPr>
          <w:rFonts w:ascii="Dante" w:hAnsi="Dante"/>
        </w:rPr>
      </w:pPr>
      <w:r w:rsidRPr="00A35AB1">
        <w:rPr>
          <w:rFonts w:ascii="Dante" w:hAnsi="Dante"/>
        </w:rPr>
        <w:t>Invite movement (“If you want, flap your hands like the disciples who were excited…”)</w:t>
      </w:r>
    </w:p>
    <w:p w14:paraId="01A09ED6" w14:textId="34F06EDF" w:rsidR="007B3D6A" w:rsidRPr="00A35AB1" w:rsidRDefault="007B3D6A" w:rsidP="007B3D6A">
      <w:pPr>
        <w:rPr>
          <w:rFonts w:ascii="Dante" w:hAnsi="Dante"/>
        </w:rPr>
      </w:pPr>
    </w:p>
    <w:p w14:paraId="09FA381C" w14:textId="77777777" w:rsidR="007B3D6A" w:rsidRPr="00A35AB1" w:rsidRDefault="007B3D6A" w:rsidP="007B3D6A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Interactive Response Activity (10 minutes)</w:t>
      </w:r>
    </w:p>
    <w:p w14:paraId="5F473EC5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</w:rPr>
        <w:t>Options:</w:t>
      </w:r>
    </w:p>
    <w:p w14:paraId="4B40048A" w14:textId="77777777" w:rsidR="007B3D6A" w:rsidRPr="00A35AB1" w:rsidRDefault="007B3D6A" w:rsidP="007B3D6A">
      <w:pPr>
        <w:numPr>
          <w:ilvl w:val="0"/>
          <w:numId w:val="4"/>
        </w:numPr>
        <w:rPr>
          <w:rFonts w:ascii="Dante" w:hAnsi="Dante"/>
        </w:rPr>
      </w:pPr>
      <w:r w:rsidRPr="00A35AB1">
        <w:rPr>
          <w:rFonts w:ascii="Dante" w:hAnsi="Dante"/>
        </w:rPr>
        <w:t>Coloring prayer pages</w:t>
      </w:r>
    </w:p>
    <w:p w14:paraId="71FAF2C1" w14:textId="77777777" w:rsidR="007B3D6A" w:rsidRPr="00A35AB1" w:rsidRDefault="007B3D6A" w:rsidP="007B3D6A">
      <w:pPr>
        <w:numPr>
          <w:ilvl w:val="0"/>
          <w:numId w:val="4"/>
        </w:numPr>
        <w:rPr>
          <w:rFonts w:ascii="Dante" w:hAnsi="Dante"/>
        </w:rPr>
      </w:pPr>
      <w:r w:rsidRPr="00A35AB1">
        <w:rPr>
          <w:rFonts w:ascii="Dante" w:hAnsi="Dante"/>
        </w:rPr>
        <w:t>Stretch-and-pray movement</w:t>
      </w:r>
    </w:p>
    <w:p w14:paraId="433FC109" w14:textId="77777777" w:rsidR="007B3D6A" w:rsidRPr="00A35AB1" w:rsidRDefault="007B3D6A" w:rsidP="007B3D6A">
      <w:pPr>
        <w:numPr>
          <w:ilvl w:val="0"/>
          <w:numId w:val="4"/>
        </w:numPr>
        <w:rPr>
          <w:rFonts w:ascii="Dante" w:hAnsi="Dante"/>
        </w:rPr>
      </w:pPr>
      <w:r w:rsidRPr="00A35AB1">
        <w:rPr>
          <w:rFonts w:ascii="Dante" w:hAnsi="Dante"/>
        </w:rPr>
        <w:t>Sensory bins themed to scripture</w:t>
      </w:r>
    </w:p>
    <w:p w14:paraId="7FDD57E6" w14:textId="77777777" w:rsidR="007B3D6A" w:rsidRPr="00A35AB1" w:rsidRDefault="007B3D6A" w:rsidP="007B3D6A">
      <w:pPr>
        <w:numPr>
          <w:ilvl w:val="0"/>
          <w:numId w:val="4"/>
        </w:numPr>
        <w:rPr>
          <w:rFonts w:ascii="Dante" w:hAnsi="Dante"/>
        </w:rPr>
      </w:pPr>
      <w:r w:rsidRPr="00A35AB1">
        <w:rPr>
          <w:rFonts w:ascii="Dante" w:hAnsi="Dante"/>
        </w:rPr>
        <w:t>Quiet fidget-friendly contemplation</w:t>
      </w:r>
    </w:p>
    <w:p w14:paraId="69820664" w14:textId="77777777" w:rsidR="007B3D6A" w:rsidRPr="00A35AB1" w:rsidRDefault="007B3D6A" w:rsidP="007B3D6A">
      <w:pPr>
        <w:numPr>
          <w:ilvl w:val="0"/>
          <w:numId w:val="4"/>
        </w:numPr>
        <w:rPr>
          <w:rFonts w:ascii="Dante" w:hAnsi="Dante"/>
        </w:rPr>
      </w:pPr>
      <w:r w:rsidRPr="00A35AB1">
        <w:rPr>
          <w:rFonts w:ascii="Dante" w:hAnsi="Dante"/>
        </w:rPr>
        <w:t>Building a story scene with blocks</w:t>
      </w:r>
    </w:p>
    <w:p w14:paraId="3C3C23A3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</w:rPr>
        <w:t>Participants may choose any station.</w:t>
      </w:r>
    </w:p>
    <w:p w14:paraId="6A3000F9" w14:textId="06DA255A" w:rsidR="007B3D6A" w:rsidRPr="00A35AB1" w:rsidRDefault="007B3D6A" w:rsidP="007B3D6A">
      <w:pPr>
        <w:rPr>
          <w:rFonts w:ascii="Dante" w:hAnsi="Dante"/>
        </w:rPr>
      </w:pPr>
    </w:p>
    <w:p w14:paraId="4EA24BB7" w14:textId="77777777" w:rsidR="007B3D6A" w:rsidRPr="00A35AB1" w:rsidRDefault="007B3D6A" w:rsidP="007B3D6A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Community Prayer (3 minutes)</w:t>
      </w:r>
    </w:p>
    <w:p w14:paraId="433F7D9A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</w:rPr>
        <w:t>Read simple prayer with pauses:</w:t>
      </w:r>
      <w:r w:rsidRPr="00A35AB1">
        <w:rPr>
          <w:rFonts w:ascii="Dante" w:hAnsi="Dante"/>
        </w:rPr>
        <w:br/>
        <w:t>“God, thank you for our bodies…</w:t>
      </w:r>
      <w:r w:rsidRPr="00A35AB1">
        <w:rPr>
          <w:rFonts w:ascii="Dante" w:hAnsi="Dante"/>
        </w:rPr>
        <w:br/>
        <w:t>For our minds…</w:t>
      </w:r>
      <w:r w:rsidRPr="00A35AB1">
        <w:rPr>
          <w:rFonts w:ascii="Dante" w:hAnsi="Dante"/>
        </w:rPr>
        <w:br/>
        <w:t>For our feelings…</w:t>
      </w:r>
      <w:r w:rsidRPr="00A35AB1">
        <w:rPr>
          <w:rFonts w:ascii="Dante" w:hAnsi="Dante"/>
        </w:rPr>
        <w:br/>
        <w:t>For our differences…</w:t>
      </w:r>
      <w:r w:rsidRPr="00A35AB1">
        <w:rPr>
          <w:rFonts w:ascii="Dante" w:hAnsi="Dante"/>
        </w:rPr>
        <w:br/>
        <w:t>For our families…</w:t>
      </w:r>
      <w:r w:rsidRPr="00A35AB1">
        <w:rPr>
          <w:rFonts w:ascii="Dante" w:hAnsi="Dante"/>
        </w:rPr>
        <w:br/>
        <w:t>For our church…”</w:t>
      </w:r>
    </w:p>
    <w:p w14:paraId="75C259C7" w14:textId="79D793FB" w:rsidR="007B3D6A" w:rsidRPr="00A35AB1" w:rsidRDefault="007B3D6A" w:rsidP="007B3D6A">
      <w:pPr>
        <w:rPr>
          <w:rFonts w:ascii="Dante" w:hAnsi="Dante"/>
        </w:rPr>
      </w:pPr>
    </w:p>
    <w:p w14:paraId="3BFB2985" w14:textId="77777777" w:rsidR="007B3D6A" w:rsidRPr="00A35AB1" w:rsidRDefault="007B3D6A" w:rsidP="007B3D6A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Blessing (2 minutes)</w:t>
      </w:r>
    </w:p>
    <w:p w14:paraId="2D74A178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</w:rPr>
        <w:t>“Go in peace.</w:t>
      </w:r>
      <w:r w:rsidRPr="00A35AB1">
        <w:rPr>
          <w:rFonts w:ascii="Dante" w:hAnsi="Dante"/>
        </w:rPr>
        <w:br/>
        <w:t>Go in movement.</w:t>
      </w:r>
      <w:r w:rsidRPr="00A35AB1">
        <w:rPr>
          <w:rFonts w:ascii="Dante" w:hAnsi="Dante"/>
        </w:rPr>
        <w:br/>
        <w:t>Go in sound.</w:t>
      </w:r>
      <w:r w:rsidRPr="00A35AB1">
        <w:rPr>
          <w:rFonts w:ascii="Dante" w:hAnsi="Dante"/>
        </w:rPr>
        <w:br/>
      </w:r>
      <w:r w:rsidRPr="00A35AB1">
        <w:rPr>
          <w:rFonts w:ascii="Dante" w:hAnsi="Dante"/>
        </w:rPr>
        <w:lastRenderedPageBreak/>
        <w:t>Go in the love of Christ,</w:t>
      </w:r>
      <w:r w:rsidRPr="00A35AB1">
        <w:rPr>
          <w:rFonts w:ascii="Dante" w:hAnsi="Dante"/>
        </w:rPr>
        <w:br/>
        <w:t>who embraces every part of who you are.”</w:t>
      </w:r>
    </w:p>
    <w:p w14:paraId="6E633D60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</w:rPr>
        <w:pict w14:anchorId="7D756F52">
          <v:rect id="_x0000_i1032" style="width:0;height:1.5pt" o:hralign="center" o:hrstd="t" o:hr="t" fillcolor="#a0a0a0" stroked="f"/>
        </w:pict>
      </w:r>
    </w:p>
    <w:p w14:paraId="70368256" w14:textId="77777777" w:rsidR="007B3D6A" w:rsidRPr="00A35AB1" w:rsidRDefault="007B3D6A" w:rsidP="007B3D6A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Optional: Fellowship Time</w:t>
      </w:r>
    </w:p>
    <w:p w14:paraId="7632FDD2" w14:textId="77777777" w:rsidR="007B3D6A" w:rsidRPr="00A35AB1" w:rsidRDefault="007B3D6A" w:rsidP="007B3D6A">
      <w:pPr>
        <w:rPr>
          <w:rFonts w:ascii="Dante" w:hAnsi="Dante"/>
        </w:rPr>
      </w:pPr>
      <w:r w:rsidRPr="00A35AB1">
        <w:rPr>
          <w:rFonts w:ascii="Dante" w:hAnsi="Dante"/>
        </w:rPr>
        <w:t xml:space="preserve">Provide a </w:t>
      </w:r>
      <w:proofErr w:type="gramStart"/>
      <w:r w:rsidRPr="00A35AB1">
        <w:rPr>
          <w:rFonts w:ascii="Dante" w:hAnsi="Dante"/>
        </w:rPr>
        <w:t>quiet-space</w:t>
      </w:r>
      <w:proofErr w:type="gramEnd"/>
      <w:r w:rsidRPr="00A35AB1">
        <w:rPr>
          <w:rFonts w:ascii="Dante" w:hAnsi="Dante"/>
        </w:rPr>
        <w:t xml:space="preserve"> alternative to coffee hour.</w:t>
      </w:r>
    </w:p>
    <w:p w14:paraId="4DD99ECE" w14:textId="77777777" w:rsidR="006D0B7C" w:rsidRPr="007B3D6A" w:rsidRDefault="006D0B7C">
      <w:pPr>
        <w:rPr>
          <w:rFonts w:ascii="Dante" w:hAnsi="Dante"/>
        </w:rPr>
      </w:pPr>
    </w:p>
    <w:sectPr w:rsidR="006D0B7C" w:rsidRPr="007B3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nte">
    <w:charset w:val="00"/>
    <w:family w:val="roman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219"/>
    <w:multiLevelType w:val="multilevel"/>
    <w:tmpl w:val="922C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0B7A"/>
    <w:multiLevelType w:val="multilevel"/>
    <w:tmpl w:val="EDB0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16233"/>
    <w:multiLevelType w:val="multilevel"/>
    <w:tmpl w:val="106C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43CEC"/>
    <w:multiLevelType w:val="multilevel"/>
    <w:tmpl w:val="BB84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691006">
    <w:abstractNumId w:val="3"/>
  </w:num>
  <w:num w:numId="2" w16cid:durableId="1592659661">
    <w:abstractNumId w:val="2"/>
  </w:num>
  <w:num w:numId="3" w16cid:durableId="1418474532">
    <w:abstractNumId w:val="0"/>
  </w:num>
  <w:num w:numId="4" w16cid:durableId="181471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6A"/>
    <w:rsid w:val="000B1B0C"/>
    <w:rsid w:val="000B6EA7"/>
    <w:rsid w:val="000D0D1C"/>
    <w:rsid w:val="006D0B7C"/>
    <w:rsid w:val="007B3D6A"/>
    <w:rsid w:val="00952409"/>
    <w:rsid w:val="00B73FF3"/>
    <w:rsid w:val="00D165BC"/>
    <w:rsid w:val="00E6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B93A7"/>
  <w15:chartTrackingRefBased/>
  <w15:docId w15:val="{8C39B912-5DBA-4702-BC95-C1F82449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6A"/>
  </w:style>
  <w:style w:type="paragraph" w:styleId="Heading1">
    <w:name w:val="heading 1"/>
    <w:basedOn w:val="Normal"/>
    <w:next w:val="Normal"/>
    <w:link w:val="Heading1Char"/>
    <w:uiPriority w:val="9"/>
    <w:qFormat/>
    <w:rsid w:val="007B3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1259</Characters>
  <Application>Microsoft Office Word</Application>
  <DocSecurity>0</DocSecurity>
  <Lines>62</Lines>
  <Paragraphs>42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Pope-Seiberling</dc:creator>
  <cp:keywords/>
  <dc:description/>
  <cp:lastModifiedBy>Kim Pope-Seiberling</cp:lastModifiedBy>
  <cp:revision>1</cp:revision>
  <dcterms:created xsi:type="dcterms:W3CDTF">2025-12-02T15:46:00Z</dcterms:created>
  <dcterms:modified xsi:type="dcterms:W3CDTF">2025-12-02T15:48:00Z</dcterms:modified>
</cp:coreProperties>
</file>